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57CE" w14:textId="77777777" w:rsidR="008F1E37" w:rsidRDefault="008F1E37">
      <w:pPr>
        <w:jc w:val="center"/>
        <w:rPr>
          <w:sz w:val="40"/>
          <w:szCs w:val="40"/>
        </w:rPr>
      </w:pPr>
      <w:bookmarkStart w:id="0" w:name="_heading=h.gjdgxs" w:colFirst="0" w:colLast="0"/>
      <w:bookmarkEnd w:id="0"/>
    </w:p>
    <w:p w14:paraId="6CE148E2" w14:textId="77777777" w:rsidR="008F1E37" w:rsidRDefault="008F1E37">
      <w:pPr>
        <w:jc w:val="center"/>
        <w:rPr>
          <w:sz w:val="40"/>
          <w:szCs w:val="40"/>
        </w:rPr>
      </w:pPr>
    </w:p>
    <w:p w14:paraId="19B5F825" w14:textId="77777777" w:rsidR="008F1E37" w:rsidRDefault="0003121C">
      <w:pPr>
        <w:jc w:val="center"/>
        <w:rPr>
          <w:sz w:val="40"/>
          <w:szCs w:val="40"/>
        </w:rPr>
      </w:pPr>
      <w:r>
        <w:rPr>
          <w:sz w:val="40"/>
          <w:szCs w:val="40"/>
        </w:rPr>
        <w:t>Maturitní otázky z předmětu</w:t>
      </w:r>
    </w:p>
    <w:p w14:paraId="74FD6873" w14:textId="77777777" w:rsidR="008F1E37" w:rsidRDefault="008F1E37">
      <w:pPr>
        <w:jc w:val="center"/>
        <w:rPr>
          <w:sz w:val="40"/>
          <w:szCs w:val="40"/>
        </w:rPr>
      </w:pPr>
    </w:p>
    <w:p w14:paraId="389CE8C8" w14:textId="77777777" w:rsidR="008F1E37" w:rsidRDefault="008F1E37">
      <w:pPr>
        <w:jc w:val="center"/>
        <w:rPr>
          <w:b/>
          <w:sz w:val="56"/>
          <w:szCs w:val="56"/>
        </w:rPr>
      </w:pPr>
    </w:p>
    <w:p w14:paraId="769B14CC" w14:textId="77777777" w:rsidR="008F1E37" w:rsidRDefault="008F1E37">
      <w:pPr>
        <w:jc w:val="center"/>
        <w:rPr>
          <w:b/>
          <w:sz w:val="56"/>
          <w:szCs w:val="56"/>
        </w:rPr>
      </w:pPr>
    </w:p>
    <w:p w14:paraId="3679D5A3" w14:textId="77777777" w:rsidR="008F1E37" w:rsidRDefault="0003121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Technologie chytrých domů a měst</w:t>
      </w:r>
    </w:p>
    <w:p w14:paraId="7B05ADE5" w14:textId="77777777" w:rsidR="008F1E37" w:rsidRDefault="0003121C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Smíchovská střední průmyslová škola a gymnázium</w:t>
      </w:r>
    </w:p>
    <w:p w14:paraId="23ED28AC" w14:textId="77777777" w:rsidR="008F1E37" w:rsidRDefault="008F1E37">
      <w:pPr>
        <w:jc w:val="center"/>
      </w:pPr>
    </w:p>
    <w:p w14:paraId="5C3E1956" w14:textId="77777777" w:rsidR="008F1E37" w:rsidRDefault="008F1E37">
      <w:pPr>
        <w:jc w:val="center"/>
      </w:pPr>
    </w:p>
    <w:p w14:paraId="555EE3B0" w14:textId="77777777" w:rsidR="008F1E37" w:rsidRDefault="008F1E37">
      <w:pPr>
        <w:jc w:val="center"/>
      </w:pPr>
    </w:p>
    <w:p w14:paraId="3451C2E9" w14:textId="77777777" w:rsidR="008F1E37" w:rsidRDefault="008F1E37">
      <w:pPr>
        <w:jc w:val="center"/>
      </w:pPr>
    </w:p>
    <w:p w14:paraId="3FAF34AB" w14:textId="77777777" w:rsidR="008F1E37" w:rsidRDefault="008F1E37">
      <w:pPr>
        <w:jc w:val="center"/>
      </w:pPr>
    </w:p>
    <w:p w14:paraId="3F845DA9" w14:textId="77777777" w:rsidR="008F1E37" w:rsidRDefault="008F1E37">
      <w:pPr>
        <w:jc w:val="center"/>
      </w:pPr>
    </w:p>
    <w:p w14:paraId="5409F88E" w14:textId="77777777" w:rsidR="008F1E37" w:rsidRDefault="008F1E37">
      <w:pPr>
        <w:rPr>
          <w:sz w:val="28"/>
          <w:szCs w:val="28"/>
        </w:rPr>
      </w:pPr>
    </w:p>
    <w:p w14:paraId="1D914976" w14:textId="77777777" w:rsidR="008F1E37" w:rsidRDefault="008F1E37">
      <w:pPr>
        <w:rPr>
          <w:sz w:val="28"/>
          <w:szCs w:val="28"/>
        </w:rPr>
      </w:pPr>
    </w:p>
    <w:p w14:paraId="69BC0097" w14:textId="77777777" w:rsidR="008F1E37" w:rsidRDefault="008F1E37">
      <w:pPr>
        <w:rPr>
          <w:sz w:val="28"/>
          <w:szCs w:val="28"/>
        </w:rPr>
      </w:pPr>
    </w:p>
    <w:p w14:paraId="6C6FA10E" w14:textId="77777777" w:rsidR="008F1E37" w:rsidRDefault="008F1E37">
      <w:pPr>
        <w:rPr>
          <w:sz w:val="28"/>
          <w:szCs w:val="28"/>
        </w:rPr>
      </w:pPr>
    </w:p>
    <w:p w14:paraId="11828E20" w14:textId="77777777" w:rsidR="008F1E37" w:rsidRDefault="008F1E37">
      <w:pPr>
        <w:rPr>
          <w:sz w:val="28"/>
          <w:szCs w:val="28"/>
        </w:rPr>
      </w:pPr>
    </w:p>
    <w:p w14:paraId="589314A6" w14:textId="77777777" w:rsidR="008F1E37" w:rsidRDefault="008F1E37">
      <w:pPr>
        <w:rPr>
          <w:sz w:val="28"/>
          <w:szCs w:val="28"/>
        </w:rPr>
      </w:pPr>
    </w:p>
    <w:p w14:paraId="1D8C18E5" w14:textId="77777777" w:rsidR="008F1E37" w:rsidRDefault="0003121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6DCF24" wp14:editId="66B07297">
            <wp:simplePos x="0" y="0"/>
            <wp:positionH relativeFrom="column">
              <wp:posOffset>1479307</wp:posOffset>
            </wp:positionH>
            <wp:positionV relativeFrom="paragraph">
              <wp:posOffset>669793</wp:posOffset>
            </wp:positionV>
            <wp:extent cx="2802106" cy="1182129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2106" cy="11821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A3D4F2" w14:textId="77777777" w:rsidR="008F1E37" w:rsidRDefault="008F1E37">
      <w:pPr>
        <w:jc w:val="center"/>
        <w:rPr>
          <w:sz w:val="28"/>
          <w:szCs w:val="28"/>
        </w:rPr>
      </w:pPr>
    </w:p>
    <w:p w14:paraId="022D13E5" w14:textId="77777777" w:rsidR="008F1E37" w:rsidRDefault="008F1E37">
      <w:pPr>
        <w:jc w:val="center"/>
        <w:rPr>
          <w:sz w:val="28"/>
          <w:szCs w:val="28"/>
        </w:rPr>
      </w:pPr>
    </w:p>
    <w:p w14:paraId="1660F2B7" w14:textId="77777777" w:rsidR="008F1E37" w:rsidRDefault="008F1E37">
      <w:pPr>
        <w:jc w:val="center"/>
        <w:rPr>
          <w:sz w:val="28"/>
          <w:szCs w:val="28"/>
        </w:rPr>
      </w:pPr>
    </w:p>
    <w:p w14:paraId="1AA26D06" w14:textId="43C606B0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lastRenderedPageBreak/>
        <w:t>TECO praktická konfigurace uživatelského rozhraní pomocí integrovaného „</w:t>
      </w:r>
      <w:proofErr w:type="spellStart"/>
      <w:r w:rsidRPr="00C95DD6">
        <w:rPr>
          <w:sz w:val="28"/>
          <w:szCs w:val="28"/>
        </w:rPr>
        <w:t>WebMakeru</w:t>
      </w:r>
      <w:proofErr w:type="spellEnd"/>
      <w:r w:rsidRPr="00C95DD6">
        <w:rPr>
          <w:sz w:val="28"/>
          <w:szCs w:val="28"/>
        </w:rPr>
        <w:t xml:space="preserve">“ v programu </w:t>
      </w:r>
      <w:proofErr w:type="spellStart"/>
      <w:r w:rsidRPr="00C95DD6">
        <w:rPr>
          <w:sz w:val="28"/>
          <w:szCs w:val="28"/>
        </w:rPr>
        <w:t>Mosaic</w:t>
      </w:r>
      <w:proofErr w:type="spellEnd"/>
      <w:r w:rsidR="00E41749">
        <w:rPr>
          <w:sz w:val="28"/>
          <w:szCs w:val="28"/>
        </w:rPr>
        <w:t xml:space="preserve">, úrovně zabezpečení pro uživatele nebo správce atd… </w:t>
      </w:r>
      <w:r w:rsidRPr="00C95DD6">
        <w:rPr>
          <w:sz w:val="28"/>
          <w:szCs w:val="28"/>
        </w:rPr>
        <w:t xml:space="preserve">. </w:t>
      </w:r>
    </w:p>
    <w:p w14:paraId="7594C6E8" w14:textId="5F5DFD16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 xml:space="preserve">TECO praktická konfigurace </w:t>
      </w:r>
      <w:r w:rsidR="00694886" w:rsidRPr="00C95DD6">
        <w:rPr>
          <w:sz w:val="28"/>
          <w:szCs w:val="28"/>
        </w:rPr>
        <w:t>rel</w:t>
      </w:r>
      <w:r w:rsidR="00694886">
        <w:rPr>
          <w:sz w:val="28"/>
          <w:szCs w:val="28"/>
        </w:rPr>
        <w:t>é</w:t>
      </w:r>
      <w:r w:rsidR="00694886" w:rsidRPr="00C95DD6">
        <w:rPr>
          <w:sz w:val="28"/>
          <w:szCs w:val="28"/>
        </w:rPr>
        <w:t xml:space="preserve"> modulů</w:t>
      </w:r>
      <w:r w:rsidRPr="00C95DD6">
        <w:rPr>
          <w:sz w:val="28"/>
          <w:szCs w:val="28"/>
        </w:rPr>
        <w:t xml:space="preserve">, možnosti využití </w:t>
      </w:r>
      <w:r w:rsidR="00694886" w:rsidRPr="00C95DD6">
        <w:rPr>
          <w:sz w:val="28"/>
          <w:szCs w:val="28"/>
        </w:rPr>
        <w:t>relé</w:t>
      </w:r>
      <w:r w:rsidR="00694886">
        <w:rPr>
          <w:sz w:val="28"/>
          <w:szCs w:val="28"/>
        </w:rPr>
        <w:t xml:space="preserve"> </w:t>
      </w:r>
      <w:r w:rsidRPr="00C95DD6">
        <w:rPr>
          <w:sz w:val="28"/>
          <w:szCs w:val="28"/>
        </w:rPr>
        <w:t xml:space="preserve">modulů, technologie spínání. </w:t>
      </w:r>
    </w:p>
    <w:p w14:paraId="7C7AE5FA" w14:textId="29C143FA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 xml:space="preserve">TECO praktická konfigurace ovládacích panelů, technologie ovládacích panelů, možnosti využití digitálních ovladačů. </w:t>
      </w:r>
    </w:p>
    <w:p w14:paraId="4BF7E739" w14:textId="52AB54AE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>TECO snímání kvality ovzduší, automatická ventilace. Možnosti udržování kvality ovzduší v místnosti (Větrání, ventilace, klimatizace).</w:t>
      </w:r>
    </w:p>
    <w:p w14:paraId="23925829" w14:textId="1EFB5845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>TECO praktická konfigurace hlasového asistenta, možnosti a důvody použití, teorie bezdrátové komunikace (typy bezdrátových sítí,</w:t>
      </w:r>
      <w:r w:rsidR="00E41749">
        <w:rPr>
          <w:sz w:val="28"/>
          <w:szCs w:val="28"/>
        </w:rPr>
        <w:t xml:space="preserve"> </w:t>
      </w:r>
      <w:r w:rsidRPr="00C95DD6">
        <w:rPr>
          <w:sz w:val="28"/>
          <w:szCs w:val="28"/>
        </w:rPr>
        <w:t xml:space="preserve">komunikační standardy, bezdrátové technologie pro Internet věcí). </w:t>
      </w:r>
    </w:p>
    <w:p w14:paraId="62DC1064" w14:textId="11053013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>TECO praktická konfigurace elektroměrů, vysvětlení analogového signálů vs digitální, grafická vizualizace aktuální spotřeby.</w:t>
      </w:r>
    </w:p>
    <w:p w14:paraId="13FAA1CB" w14:textId="5AC0703D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 xml:space="preserve">TECO, praktická konfigurace ovladačů pomocí grafického jazyka CFC. Možnosti ovládání chytrého domu, vzdálené ovládání, nouzové ovládání na PLC. Připojení rozšiřujících modulů na sběrnici CIB.  </w:t>
      </w:r>
    </w:p>
    <w:p w14:paraId="3B859FC5" w14:textId="4937C415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>TECO, monitorování stavu ovzduší a ventilace, praktické programování v jazyce CFC. Snímání dat ze senzorů kouře a kvality ovzduší, automatické spouštění odvětrávání, tvorba grafického uživatelského rozhraní.</w:t>
      </w:r>
    </w:p>
    <w:p w14:paraId="48633062" w14:textId="65801D55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 xml:space="preserve">TECO, praktické programování v jazyce CFC. Odpadové hospodářství a vytápění. Snímání dat z vodoměru a topné hlavy. Nastavení vytápění </w:t>
      </w:r>
    </w:p>
    <w:p w14:paraId="69AB8265" w14:textId="46BAC6C3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>TECO, praktické programování v jazyce CFC. LED osvětlení. Konfigurace ovládání LED svítidel, automatické ovládání. Teorie technologie LED svítidel.</w:t>
      </w:r>
    </w:p>
    <w:p w14:paraId="463CF8CA" w14:textId="541F1022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 xml:space="preserve">Síťová technika, přenosová media, pasivní a aktivní síťové prvky, zabezpečení komunikace, rušení. </w:t>
      </w:r>
    </w:p>
    <w:p w14:paraId="4026638B" w14:textId="77777777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 xml:space="preserve">Praktické </w:t>
      </w:r>
      <w:proofErr w:type="spellStart"/>
      <w:r w:rsidRPr="00C95DD6">
        <w:rPr>
          <w:sz w:val="28"/>
          <w:szCs w:val="28"/>
        </w:rPr>
        <w:t>krimpování</w:t>
      </w:r>
      <w:proofErr w:type="spellEnd"/>
      <w:r w:rsidRPr="00C95DD6">
        <w:rPr>
          <w:sz w:val="28"/>
          <w:szCs w:val="28"/>
        </w:rPr>
        <w:t xml:space="preserve"> konektorů, zapojení </w:t>
      </w:r>
      <w:proofErr w:type="spellStart"/>
      <w:r w:rsidRPr="00C95DD6">
        <w:rPr>
          <w:sz w:val="28"/>
          <w:szCs w:val="28"/>
        </w:rPr>
        <w:t>keystonů</w:t>
      </w:r>
      <w:proofErr w:type="spellEnd"/>
      <w:r w:rsidRPr="00C95DD6">
        <w:rPr>
          <w:sz w:val="28"/>
          <w:szCs w:val="28"/>
        </w:rPr>
        <w:t>. Teorie sériové komunikace, sběrnice CIB.</w:t>
      </w:r>
    </w:p>
    <w:p w14:paraId="06E0F244" w14:textId="2D1600B8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 xml:space="preserve">Teorie automatizace (stupně automatizace, typy automatizace, důvody a dopady automatizace), teorie centralizovaných/decentralizovaných systémů řízení. </w:t>
      </w:r>
    </w:p>
    <w:p w14:paraId="5EFA9297" w14:textId="135583BB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 xml:space="preserve">Umělé osvětlení. Vliv umělého osvětlení na lidské zdraví. Spektrální složení světla podle typů svítidel. Umístění světelných zdrojů ve vnitřních prostorách. Světelné znečištění. </w:t>
      </w:r>
    </w:p>
    <w:p w14:paraId="3A8228C4" w14:textId="0EE8C836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lastRenderedPageBreak/>
        <w:t>Vliv kvality ovzduší na lidské zdraví (oxid uhličitý, těkavé látky, těžké kovy, teplota, vlhkost), doporučené parametry vnitřního ovzduší. Způsoby monitorování ovzduší.</w:t>
      </w:r>
    </w:p>
    <w:p w14:paraId="1DCE1215" w14:textId="301ACAF4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>Historie průmyslových revolucí a vývoje oboru.</w:t>
      </w:r>
    </w:p>
    <w:p w14:paraId="6E10290E" w14:textId="6AE9427D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>Praktické cvičení v programu Node-</w:t>
      </w:r>
      <w:proofErr w:type="spellStart"/>
      <w:r w:rsidRPr="00C95DD6">
        <w:rPr>
          <w:sz w:val="28"/>
          <w:szCs w:val="28"/>
        </w:rPr>
        <w:t>Red</w:t>
      </w:r>
      <w:proofErr w:type="spellEnd"/>
      <w:r w:rsidRPr="00C95DD6">
        <w:rPr>
          <w:sz w:val="28"/>
          <w:szCs w:val="28"/>
        </w:rPr>
        <w:t xml:space="preserve"> – práce s API, přístupový token, zpracování dat pomocí funkce, výpis dat. Teorie způsobu zápisu dat JSON, porovnání s XML. </w:t>
      </w:r>
      <w:r w:rsidRPr="00C95DD6">
        <w:rPr>
          <w:sz w:val="28"/>
          <w:szCs w:val="28"/>
        </w:rPr>
        <w:tab/>
      </w:r>
    </w:p>
    <w:p w14:paraId="1CA6D569" w14:textId="44784F2F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>Praktické cvičení v programu Node-</w:t>
      </w:r>
      <w:proofErr w:type="spellStart"/>
      <w:r w:rsidRPr="00C95DD6">
        <w:rPr>
          <w:sz w:val="28"/>
          <w:szCs w:val="28"/>
        </w:rPr>
        <w:t>Red</w:t>
      </w:r>
      <w:proofErr w:type="spellEnd"/>
      <w:r w:rsidRPr="00C95DD6">
        <w:rPr>
          <w:sz w:val="28"/>
          <w:szCs w:val="28"/>
        </w:rPr>
        <w:t xml:space="preserve"> – práce s Real-Time daty, zpracování dat pomocí funkce, práce s mapou. Teorie REST API.</w:t>
      </w:r>
    </w:p>
    <w:p w14:paraId="39208272" w14:textId="29CA117E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>Praktické cvičení v programu Node-</w:t>
      </w:r>
      <w:proofErr w:type="spellStart"/>
      <w:r w:rsidRPr="00C95DD6">
        <w:rPr>
          <w:sz w:val="28"/>
          <w:szCs w:val="28"/>
        </w:rPr>
        <w:t>Red</w:t>
      </w:r>
      <w:proofErr w:type="spellEnd"/>
      <w:r w:rsidRPr="00C95DD6">
        <w:rPr>
          <w:sz w:val="28"/>
          <w:szCs w:val="28"/>
        </w:rPr>
        <w:t xml:space="preserve"> – práce s Real-Time daty, tvorba dashboardu, uživatelský vstup, ošetření výjimek. Práce s jednorozměrnými a dvourozměrnými poli. </w:t>
      </w:r>
    </w:p>
    <w:p w14:paraId="2F392DAD" w14:textId="77777777" w:rsidR="00C95DD6" w:rsidRPr="00C95DD6" w:rsidRDefault="00C95DD6" w:rsidP="00C95DD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C95DD6">
        <w:rPr>
          <w:sz w:val="28"/>
          <w:szCs w:val="28"/>
        </w:rPr>
        <w:t>Praktické cvičení v programu Node-</w:t>
      </w:r>
      <w:proofErr w:type="spellStart"/>
      <w:r w:rsidRPr="00C95DD6">
        <w:rPr>
          <w:sz w:val="28"/>
          <w:szCs w:val="28"/>
        </w:rPr>
        <w:t>Red</w:t>
      </w:r>
      <w:proofErr w:type="spellEnd"/>
      <w:r w:rsidRPr="00C95DD6">
        <w:rPr>
          <w:sz w:val="28"/>
          <w:szCs w:val="28"/>
        </w:rPr>
        <w:t xml:space="preserve"> – práce s Real-Time daty, synchronní a asynchronní odesílání zpráv. Analýza dat a nastavení notifikací. </w:t>
      </w:r>
    </w:p>
    <w:p w14:paraId="3F9A0CA8" w14:textId="77777777" w:rsidR="00C95DD6" w:rsidRDefault="00C95DD6" w:rsidP="00C95DD6">
      <w:pPr>
        <w:rPr>
          <w:sz w:val="28"/>
          <w:szCs w:val="28"/>
        </w:rPr>
      </w:pPr>
    </w:p>
    <w:p w14:paraId="13E45576" w14:textId="77777777" w:rsidR="00C95DD6" w:rsidRDefault="00C95DD6" w:rsidP="00C95DD6">
      <w:pPr>
        <w:jc w:val="center"/>
        <w:rPr>
          <w:sz w:val="28"/>
          <w:szCs w:val="28"/>
        </w:rPr>
      </w:pPr>
    </w:p>
    <w:p w14:paraId="39AF4DD5" w14:textId="77777777" w:rsidR="00C95DD6" w:rsidRDefault="00C95DD6" w:rsidP="00C95DD6">
      <w:pPr>
        <w:jc w:val="center"/>
        <w:rPr>
          <w:sz w:val="28"/>
          <w:szCs w:val="28"/>
        </w:rPr>
      </w:pPr>
    </w:p>
    <w:p w14:paraId="1D9049D9" w14:textId="77777777" w:rsidR="008F1E37" w:rsidRDefault="008F1E37" w:rsidP="00C95DD6">
      <w:pPr>
        <w:rPr>
          <w:sz w:val="28"/>
          <w:szCs w:val="28"/>
        </w:rPr>
      </w:pPr>
    </w:p>
    <w:sectPr w:rsidR="008F1E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84C7" w14:textId="77777777" w:rsidR="001D4C97" w:rsidRDefault="001D4C97">
      <w:pPr>
        <w:spacing w:after="0" w:line="240" w:lineRule="auto"/>
      </w:pPr>
      <w:r>
        <w:separator/>
      </w:r>
    </w:p>
  </w:endnote>
  <w:endnote w:type="continuationSeparator" w:id="0">
    <w:p w14:paraId="49ADA273" w14:textId="77777777" w:rsidR="001D4C97" w:rsidRDefault="001D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5873" w14:textId="77777777" w:rsidR="008F1E37" w:rsidRDefault="008F1E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89CE" w14:textId="77777777" w:rsidR="008F1E37" w:rsidRDefault="008F1E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6B68" w14:textId="77777777" w:rsidR="008F1E37" w:rsidRDefault="008F1E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CEB9" w14:textId="77777777" w:rsidR="001D4C97" w:rsidRDefault="001D4C97">
      <w:pPr>
        <w:spacing w:after="0" w:line="240" w:lineRule="auto"/>
      </w:pPr>
      <w:r>
        <w:separator/>
      </w:r>
    </w:p>
  </w:footnote>
  <w:footnote w:type="continuationSeparator" w:id="0">
    <w:p w14:paraId="3FD4DE1A" w14:textId="77777777" w:rsidR="001D4C97" w:rsidRDefault="001D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ACB4" w14:textId="77777777" w:rsidR="008F1E37" w:rsidRDefault="008F1E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AB15" w14:textId="77777777" w:rsidR="00D90C7B" w:rsidRDefault="00D90C7B" w:rsidP="00D90C7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>
      <w:rPr>
        <w:rFonts w:cs="Aharoni"/>
        <w:b/>
        <w:bCs/>
        <w:sz w:val="28"/>
        <w:szCs w:val="28"/>
      </w:rPr>
      <w:t>Maturitní témata 2023/24</w:t>
    </w:r>
    <w:r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ab/>
      <w:t>Obor: IT</w:t>
    </w:r>
  </w:p>
  <w:p w14:paraId="0381272D" w14:textId="77777777" w:rsidR="008F1E37" w:rsidRDefault="008F1E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EF8A" w14:textId="77777777" w:rsidR="008F1E37" w:rsidRDefault="008F1E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1772"/>
    <w:multiLevelType w:val="hybridMultilevel"/>
    <w:tmpl w:val="631804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0AA4"/>
    <w:multiLevelType w:val="hybridMultilevel"/>
    <w:tmpl w:val="F3DCC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C44DD"/>
    <w:multiLevelType w:val="hybridMultilevel"/>
    <w:tmpl w:val="1084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8063A"/>
    <w:multiLevelType w:val="hybridMultilevel"/>
    <w:tmpl w:val="4476E9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DF0156"/>
    <w:multiLevelType w:val="hybridMultilevel"/>
    <w:tmpl w:val="D45E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31CF"/>
    <w:multiLevelType w:val="hybridMultilevel"/>
    <w:tmpl w:val="C48EE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33636"/>
    <w:multiLevelType w:val="hybridMultilevel"/>
    <w:tmpl w:val="F6604C5E"/>
    <w:lvl w:ilvl="0" w:tplc="610A10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21026">
    <w:abstractNumId w:val="2"/>
  </w:num>
  <w:num w:numId="2" w16cid:durableId="863716260">
    <w:abstractNumId w:val="6"/>
  </w:num>
  <w:num w:numId="3" w16cid:durableId="782960629">
    <w:abstractNumId w:val="4"/>
  </w:num>
  <w:num w:numId="4" w16cid:durableId="859926522">
    <w:abstractNumId w:val="0"/>
  </w:num>
  <w:num w:numId="5" w16cid:durableId="32193543">
    <w:abstractNumId w:val="1"/>
  </w:num>
  <w:num w:numId="6" w16cid:durableId="1169172618">
    <w:abstractNumId w:val="5"/>
  </w:num>
  <w:num w:numId="7" w16cid:durableId="47954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37"/>
    <w:rsid w:val="0003121C"/>
    <w:rsid w:val="001D4C97"/>
    <w:rsid w:val="00531065"/>
    <w:rsid w:val="005C7696"/>
    <w:rsid w:val="00694886"/>
    <w:rsid w:val="00700CD9"/>
    <w:rsid w:val="008904F0"/>
    <w:rsid w:val="008F1E37"/>
    <w:rsid w:val="00902EB2"/>
    <w:rsid w:val="00C95DD6"/>
    <w:rsid w:val="00D90C7B"/>
    <w:rsid w:val="00DC4531"/>
    <w:rsid w:val="00E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FE5E"/>
  <w15:docId w15:val="{61D9A82F-0590-4326-B0F2-E544D7C0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5552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8C0"/>
  </w:style>
  <w:style w:type="paragraph" w:styleId="Zpat">
    <w:name w:val="footer"/>
    <w:basedOn w:val="Normln"/>
    <w:link w:val="ZpatChar"/>
    <w:uiPriority w:val="99"/>
    <w:unhideWhenUsed/>
    <w:rsid w:val="000F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8C0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A3zQVFm7kwTB+ykodJWbNjjJCA==">AMUW2mXwgurlJtf0d3khXRaZ4LyBWMbdSZ73TW7Aae3mYWF0yBzcazeCYacG5hQ8Zar9S6dx6CnIaqt/AvQanKTofBUeVh2y356KQRmpcDJlfV0uIaALbatWdfUviufHVKMN7AIy79Gu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SSPS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Tesař</dc:creator>
  <cp:lastModifiedBy>Růžička Petr</cp:lastModifiedBy>
  <cp:revision>3</cp:revision>
  <cp:lastPrinted>2023-10-03T11:49:00Z</cp:lastPrinted>
  <dcterms:created xsi:type="dcterms:W3CDTF">2023-09-29T11:16:00Z</dcterms:created>
  <dcterms:modified xsi:type="dcterms:W3CDTF">2023-10-03T11:49:00Z</dcterms:modified>
</cp:coreProperties>
</file>